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BA" w:rsidRDefault="009613BA" w:rsidP="009613BA">
      <w:pPr>
        <w:pStyle w:val="a9"/>
        <w:ind w:firstLineChars="100" w:firstLine="281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2020年北京35中高中科技特长生招生测试方案</w:t>
      </w:r>
    </w:p>
    <w:p w:rsidR="007B110E" w:rsidRDefault="00EF1343">
      <w:pPr>
        <w:pStyle w:val="a6"/>
        <w:spacing w:before="0" w:beforeAutospacing="0" w:after="0" w:afterAutospacing="0" w:line="540" w:lineRule="exact"/>
        <w:ind w:firstLineChars="200" w:firstLine="562"/>
        <w:rPr>
          <w:rFonts w:asciiTheme="minorEastAsia" w:eastAsiaTheme="minorEastAsia" w:hAnsiTheme="minorEastAsia" w:cs="Arial"/>
          <w:b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</w:rPr>
        <w:t>一、录取原则</w:t>
      </w:r>
    </w:p>
    <w:p w:rsidR="007B110E" w:rsidRDefault="00EF1343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依据《北京市教委2020年高中阶段招收</w:t>
      </w:r>
      <w:r w:rsidR="00320B87">
        <w:rPr>
          <w:rFonts w:asciiTheme="minorEastAsia" w:eastAsiaTheme="minorEastAsia" w:hAnsiTheme="minorEastAsia" w:cs="Arial" w:hint="eastAsia"/>
          <w:sz w:val="28"/>
          <w:szCs w:val="28"/>
        </w:rPr>
        <w:t>科技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特长生工作的通知》精神及《2020年西城区高中阶段招收体育、艺术、科技特长生工作方案》的相关要求，制定本校科技特长生招生方案，根据测试结果择优录取。</w:t>
      </w:r>
    </w:p>
    <w:p w:rsidR="007B110E" w:rsidRDefault="00EF1343">
      <w:pPr>
        <w:pStyle w:val="a6"/>
        <w:spacing w:before="0" w:beforeAutospacing="0" w:after="0" w:afterAutospacing="0" w:line="540" w:lineRule="exact"/>
        <w:ind w:firstLineChars="200" w:firstLine="562"/>
        <w:rPr>
          <w:rFonts w:asciiTheme="minorEastAsia" w:eastAsiaTheme="minorEastAsia" w:hAnsiTheme="minorEastAsia" w:cs="Arial"/>
          <w:b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</w:rPr>
        <w:t>二、报名条件</w:t>
      </w:r>
    </w:p>
    <w:p w:rsidR="007B110E" w:rsidRDefault="00EF1343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1</w:t>
      </w:r>
      <w:r>
        <w:rPr>
          <w:rFonts w:asciiTheme="minorEastAsia" w:eastAsiaTheme="minorEastAsia" w:hAnsiTheme="minorEastAsia" w:cs="Arial"/>
          <w:sz w:val="28"/>
          <w:szCs w:val="28"/>
        </w:rPr>
        <w:t xml:space="preserve">. 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具有优良的思想品德，心理素质良好，学业成绩优秀。</w:t>
      </w:r>
    </w:p>
    <w:p w:rsidR="007B110E" w:rsidRDefault="00EF1343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2. 对科技有浓厚兴趣，未来有志于科学探索研究；已经具有一定的科技创新实践活动的基础和成果的学生优先考虑。</w:t>
      </w:r>
    </w:p>
    <w:p w:rsidR="007B110E" w:rsidRDefault="00EF1343">
      <w:pPr>
        <w:pStyle w:val="a6"/>
        <w:spacing w:before="0" w:beforeAutospacing="0" w:after="0" w:afterAutospacing="0" w:line="540" w:lineRule="exact"/>
        <w:ind w:firstLineChars="200" w:firstLine="562"/>
        <w:rPr>
          <w:rFonts w:asciiTheme="minorEastAsia" w:eastAsiaTheme="minorEastAsia" w:hAnsiTheme="minorEastAsia" w:cs="Arial"/>
          <w:b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</w:rPr>
        <w:t>三、招生计划</w:t>
      </w:r>
    </w:p>
    <w:p w:rsidR="007B110E" w:rsidRDefault="00EF1343">
      <w:pPr>
        <w:pStyle w:val="a6"/>
        <w:spacing w:before="0" w:beforeAutospacing="0" w:after="0" w:afterAutospacing="0" w:line="540" w:lineRule="exact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>科技特长生总招生人数：</w:t>
      </w:r>
      <w:r>
        <w:rPr>
          <w:rFonts w:asciiTheme="minorEastAsia" w:eastAsiaTheme="minorEastAsia" w:hAnsiTheme="minorEastAsia" w:cs="Arial"/>
          <w:sz w:val="28"/>
          <w:szCs w:val="28"/>
        </w:rPr>
        <w:t>17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人，其中城区1</w:t>
      </w:r>
      <w:r>
        <w:rPr>
          <w:rFonts w:asciiTheme="minorEastAsia" w:eastAsiaTheme="minorEastAsia" w:hAnsiTheme="minorEastAsia" w:cs="Arial"/>
          <w:sz w:val="28"/>
          <w:szCs w:val="28"/>
        </w:rPr>
        <w:t>4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人，郊区</w:t>
      </w:r>
      <w:r>
        <w:rPr>
          <w:rFonts w:asciiTheme="minorEastAsia" w:eastAsiaTheme="minorEastAsia" w:hAnsiTheme="minorEastAsia" w:cs="Arial"/>
          <w:sz w:val="28"/>
          <w:szCs w:val="28"/>
        </w:rPr>
        <w:t>3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人。</w:t>
      </w:r>
    </w:p>
    <w:p w:rsidR="007B110E" w:rsidRDefault="00EF1343">
      <w:pPr>
        <w:pStyle w:val="a6"/>
        <w:spacing w:before="0" w:beforeAutospacing="0" w:after="0" w:afterAutospacing="0" w:line="540" w:lineRule="exact"/>
        <w:ind w:firstLineChars="200" w:firstLine="562"/>
        <w:rPr>
          <w:rFonts w:asciiTheme="minorEastAsia" w:eastAsiaTheme="minorEastAsia" w:hAnsiTheme="minorEastAsia" w:cs="Arial"/>
          <w:b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</w:rPr>
        <w:t>四、招生日程安排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9"/>
        <w:gridCol w:w="1714"/>
        <w:gridCol w:w="2835"/>
        <w:gridCol w:w="3206"/>
      </w:tblGrid>
      <w:tr w:rsidR="007B11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流程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ind w:firstLineChars="200" w:firstLine="560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ind w:firstLineChars="200" w:firstLine="560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地点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ind w:firstLineChars="200" w:firstLine="560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说明</w:t>
            </w:r>
          </w:p>
        </w:tc>
      </w:tr>
      <w:tr w:rsidR="007B11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84A" w:rsidRDefault="00EF1343" w:rsidP="00AE784A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投放</w:t>
            </w:r>
          </w:p>
          <w:p w:rsidR="007B110E" w:rsidRDefault="00EF1343" w:rsidP="00AE784A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简历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0E" w:rsidRDefault="005A7844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Style w:val="a7"/>
                <w:rFonts w:asciiTheme="minorEastAsia" w:eastAsiaTheme="minorEastAsia" w:hAnsiTheme="minorEastAsia" w:cs="Arial"/>
                <w:b w:val="0"/>
                <w:sz w:val="28"/>
                <w:szCs w:val="28"/>
              </w:rPr>
              <w:t>20</w:t>
            </w:r>
            <w:r>
              <w:rPr>
                <w:rStyle w:val="a7"/>
                <w:rFonts w:asciiTheme="minorEastAsia" w:eastAsiaTheme="minorEastAsia" w:hAnsiTheme="minorEastAsia" w:cs="Arial" w:hint="eastAsia"/>
                <w:b w:val="0"/>
                <w:sz w:val="28"/>
                <w:szCs w:val="28"/>
              </w:rPr>
              <w:t>20</w:t>
            </w:r>
            <w:r>
              <w:rPr>
                <w:rStyle w:val="a7"/>
                <w:rFonts w:asciiTheme="minorEastAsia" w:eastAsiaTheme="minorEastAsia" w:hAnsiTheme="minorEastAsia" w:cs="Arial"/>
                <w:b w:val="0"/>
                <w:sz w:val="28"/>
                <w:szCs w:val="28"/>
              </w:rPr>
              <w:t>年</w:t>
            </w:r>
            <w:r>
              <w:rPr>
                <w:rStyle w:val="a7"/>
                <w:rFonts w:asciiTheme="minorEastAsia" w:eastAsiaTheme="minorEastAsia" w:hAnsiTheme="minorEastAsia" w:cs="Arial" w:hint="eastAsia"/>
                <w:b w:val="0"/>
                <w:sz w:val="28"/>
                <w:szCs w:val="28"/>
              </w:rPr>
              <w:t>5</w:t>
            </w:r>
            <w:r>
              <w:rPr>
                <w:rStyle w:val="a7"/>
                <w:rFonts w:asciiTheme="minorEastAsia" w:eastAsiaTheme="minorEastAsia" w:hAnsiTheme="minorEastAsia" w:cs="Arial"/>
                <w:b w:val="0"/>
                <w:sz w:val="28"/>
                <w:szCs w:val="28"/>
              </w:rPr>
              <w:t>月</w:t>
            </w:r>
            <w:r>
              <w:rPr>
                <w:rStyle w:val="a7"/>
                <w:rFonts w:asciiTheme="minorEastAsia" w:eastAsiaTheme="minorEastAsia" w:hAnsiTheme="minorEastAsia" w:cs="Arial" w:hint="eastAsia"/>
                <w:b w:val="0"/>
                <w:sz w:val="28"/>
                <w:szCs w:val="28"/>
              </w:rPr>
              <w:t>20</w:t>
            </w:r>
            <w:r>
              <w:rPr>
                <w:rStyle w:val="a7"/>
                <w:rFonts w:asciiTheme="minorEastAsia" w:eastAsiaTheme="minorEastAsia" w:hAnsiTheme="minorEastAsia" w:cs="Arial"/>
                <w:b w:val="0"/>
                <w:sz w:val="28"/>
                <w:szCs w:val="28"/>
              </w:rPr>
              <w:t>日8:00-</w:t>
            </w:r>
            <w:r>
              <w:rPr>
                <w:rStyle w:val="a7"/>
                <w:rFonts w:asciiTheme="minorEastAsia" w:eastAsiaTheme="minorEastAsia" w:hAnsiTheme="minorEastAsia" w:cs="Arial" w:hint="eastAsia"/>
                <w:b w:val="0"/>
                <w:sz w:val="28"/>
                <w:szCs w:val="28"/>
              </w:rPr>
              <w:t>6月1</w:t>
            </w:r>
            <w:r>
              <w:rPr>
                <w:rStyle w:val="a7"/>
                <w:rFonts w:asciiTheme="minorEastAsia" w:eastAsiaTheme="minorEastAsia" w:hAnsiTheme="minorEastAsia" w:cs="Arial"/>
                <w:b w:val="0"/>
                <w:sz w:val="28"/>
                <w:szCs w:val="28"/>
              </w:rPr>
              <w:t>日</w:t>
            </w:r>
            <w:r>
              <w:rPr>
                <w:rStyle w:val="a7"/>
                <w:rFonts w:asciiTheme="minorEastAsia" w:eastAsiaTheme="minorEastAsia" w:hAnsiTheme="minorEastAsia" w:cs="Arial" w:hint="eastAsia"/>
                <w:b w:val="0"/>
                <w:sz w:val="28"/>
                <w:szCs w:val="28"/>
              </w:rPr>
              <w:t>17</w:t>
            </w:r>
            <w:r>
              <w:rPr>
                <w:rStyle w:val="a7"/>
                <w:rFonts w:asciiTheme="minorEastAsia" w:eastAsiaTheme="minorEastAsia" w:hAnsiTheme="minorEastAsia" w:cs="Arial"/>
                <w:b w:val="0"/>
                <w:sz w:val="28"/>
                <w:szCs w:val="28"/>
              </w:rPr>
              <w:t>：00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从我校网站招生栏目下载报名表,通过报名邮箱发送报名表(word文档及盖章照片)及相关材料照片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网址：</w:t>
            </w:r>
            <w:r>
              <w:rPr>
                <w:rFonts w:asciiTheme="minorEastAsia" w:eastAsiaTheme="minorEastAsia" w:hAnsiTheme="minorEastAsia" w:cs="Arial"/>
                <w:sz w:val="28"/>
                <w:szCs w:val="28"/>
              </w:rPr>
              <w:t>www.bj35.com</w:t>
            </w:r>
          </w:p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 xml:space="preserve">报名邮箱：bj35kjjy@163.com </w:t>
            </w:r>
          </w:p>
          <w:p w:rsidR="007B110E" w:rsidRDefault="007B110E">
            <w:pPr>
              <w:pStyle w:val="a6"/>
              <w:spacing w:before="0" w:beforeAutospacing="0" w:after="0" w:afterAutospacing="0" w:line="360" w:lineRule="auto"/>
              <w:ind w:firstLineChars="200" w:firstLine="560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  <w:tr w:rsidR="007B11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0E" w:rsidRDefault="00EF1343" w:rsidP="00AE784A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专项</w:t>
            </w:r>
          </w:p>
          <w:p w:rsidR="007B110E" w:rsidRDefault="00EF1343" w:rsidP="00AE784A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测试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6月6日</w:t>
            </w:r>
          </w:p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8:30—11:30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北京三十五中</w:t>
            </w:r>
          </w:p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高中部</w:t>
            </w:r>
          </w:p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严实楼三楼  教室：S307、S308、S309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完成网上邮箱报名的学生带相关材料（报名表、科技作品、获奖证书原件）参加现场测试，报名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lastRenderedPageBreak/>
              <w:t>表</w:t>
            </w:r>
            <w:r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成绩栏请加盖学校教务处公章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。测试内容为科技为主的综合能力测试。</w:t>
            </w:r>
          </w:p>
        </w:tc>
      </w:tr>
      <w:tr w:rsidR="007B110E">
        <w:trPr>
          <w:trHeight w:val="205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84A" w:rsidRDefault="003925F6" w:rsidP="00AE784A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3925F6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lastRenderedPageBreak/>
              <w:t>上报区复审</w:t>
            </w:r>
          </w:p>
          <w:p w:rsidR="007B110E" w:rsidRDefault="003925F6" w:rsidP="00AE784A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3925F6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材料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6月12日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ind w:firstLineChars="200" w:firstLine="560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区教委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学校上报参加区级复审的考生名单、相关证明材料和承诺书。</w:t>
            </w:r>
          </w:p>
        </w:tc>
      </w:tr>
      <w:tr w:rsidR="007B11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84A" w:rsidRDefault="00EF1343" w:rsidP="00AE784A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区级</w:t>
            </w:r>
          </w:p>
          <w:p w:rsidR="007B110E" w:rsidRDefault="00EF1343" w:rsidP="00AE784A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复审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6月15日（周一）至19日（周五）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ind w:firstLineChars="200" w:firstLine="560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区教委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由区教育考试中心组织专家组对相关证明材料进行复审。</w:t>
            </w:r>
          </w:p>
        </w:tc>
      </w:tr>
      <w:tr w:rsidR="007B11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0E" w:rsidRDefault="003925F6" w:rsidP="00AE784A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确定最终录取名单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0E" w:rsidRDefault="007B110E">
            <w:pPr>
              <w:pStyle w:val="a6"/>
              <w:spacing w:before="0" w:beforeAutospacing="0" w:after="0" w:afterAutospacing="0" w:line="360" w:lineRule="auto"/>
              <w:ind w:firstLineChars="200" w:firstLine="560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  <w:p w:rsidR="003925F6" w:rsidRDefault="003925F6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  <w:p w:rsidR="003925F6" w:rsidRDefault="003925F6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6月22日（周一）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ind w:firstLineChars="200" w:firstLine="560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区教委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10E" w:rsidRDefault="00EF1343">
            <w:pPr>
              <w:pStyle w:val="a6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招生学校根据区级复审合格名单确定最终录取名单，并将《2020年西城区中招特长生录取名单》上报区教育考试中心中招办。</w:t>
            </w:r>
          </w:p>
        </w:tc>
      </w:tr>
    </w:tbl>
    <w:p w:rsidR="007B110E" w:rsidRDefault="00EF1343">
      <w:pPr>
        <w:pStyle w:val="a6"/>
        <w:spacing w:before="0" w:beforeAutospacing="0" w:after="0" w:afterAutospacing="0" w:line="360" w:lineRule="auto"/>
        <w:ind w:firstLineChars="100" w:firstLine="281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</w:rPr>
        <w:t>咨询电话：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科技教育中心：63886038 （科技特长报名咨询）  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200" w:firstLine="560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        课程与教学中心：63886168（招生政策咨询）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100" w:firstLine="281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</w:rPr>
        <w:t>报名材料投递邮箱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：bj35kjjy</w:t>
      </w:r>
      <w:r>
        <w:rPr>
          <w:rFonts w:asciiTheme="minorEastAsia" w:eastAsiaTheme="minorEastAsia" w:hAnsiTheme="minorEastAsia" w:cs="Arial"/>
          <w:sz w:val="28"/>
          <w:szCs w:val="28"/>
        </w:rPr>
        <w:t>@163.com</w:t>
      </w:r>
    </w:p>
    <w:p w:rsidR="007B110E" w:rsidRDefault="00EF1343">
      <w:pPr>
        <w:pStyle w:val="a6"/>
        <w:spacing w:before="0" w:beforeAutospacing="0" w:after="0" w:afterAutospacing="0" w:line="360" w:lineRule="auto"/>
        <w:ind w:firstLineChars="100" w:firstLine="281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sz w:val="28"/>
          <w:szCs w:val="28"/>
        </w:rPr>
        <w:t>学校地址：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北京市第三十五中，西城区赵登禹路8号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</w:p>
    <w:p w:rsidR="005F2600" w:rsidRDefault="005F2600" w:rsidP="005F260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32810">
        <w:rPr>
          <w:rFonts w:asciiTheme="majorEastAsia" w:eastAsiaTheme="majorEastAsia" w:hAnsiTheme="majorEastAsia" w:hint="eastAsia"/>
          <w:b/>
          <w:sz w:val="28"/>
          <w:szCs w:val="28"/>
        </w:rPr>
        <w:t>特别提醒</w:t>
      </w:r>
      <w:r>
        <w:rPr>
          <w:rFonts w:asciiTheme="majorEastAsia" w:eastAsiaTheme="majorEastAsia" w:hAnsiTheme="majorEastAsia" w:hint="eastAsia"/>
          <w:sz w:val="28"/>
          <w:szCs w:val="28"/>
        </w:rPr>
        <w:t>：1.参加测试前请量好体温，体温异常者不能进校，不得带病参加测试；2.请佩戴口罩，做好个人防护。</w:t>
      </w:r>
    </w:p>
    <w:p w:rsidR="005F2600" w:rsidRPr="005F2600" w:rsidRDefault="005F2600">
      <w:pPr>
        <w:pStyle w:val="a6"/>
        <w:spacing w:before="0" w:beforeAutospacing="0" w:after="0" w:afterAutospacing="0" w:line="360" w:lineRule="auto"/>
        <w:ind w:firstLineChars="100" w:firstLine="281"/>
        <w:rPr>
          <w:rFonts w:ascii="仿宋" w:eastAsia="仿宋" w:hAnsi="仿宋"/>
          <w:b/>
          <w:color w:val="000000"/>
          <w:sz w:val="28"/>
          <w:szCs w:val="28"/>
        </w:rPr>
      </w:pPr>
    </w:p>
    <w:p w:rsidR="007B110E" w:rsidRDefault="00EF1343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 xml:space="preserve">                                         北京市第三十五中学</w:t>
      </w:r>
    </w:p>
    <w:p w:rsidR="008F6970" w:rsidRDefault="00EF1343">
      <w:pPr>
        <w:spacing w:line="360" w:lineRule="auto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                                          2020年5月</w:t>
      </w:r>
      <w:r w:rsidR="00E4482F">
        <w:rPr>
          <w:rFonts w:ascii="仿宋" w:eastAsia="仿宋" w:hAnsi="仿宋" w:hint="eastAsia"/>
          <w:b/>
          <w:color w:val="000000"/>
          <w:sz w:val="28"/>
          <w:szCs w:val="28"/>
        </w:rPr>
        <w:t>20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日</w:t>
      </w:r>
    </w:p>
    <w:p w:rsidR="008F6970" w:rsidRDefault="008F6970">
      <w:pPr>
        <w:widowControl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sectPr w:rsidR="008F6970" w:rsidSect="00260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48" w:rsidRDefault="00344548" w:rsidP="00B938E1">
      <w:r>
        <w:separator/>
      </w:r>
    </w:p>
  </w:endnote>
  <w:endnote w:type="continuationSeparator" w:id="0">
    <w:p w:rsidR="00344548" w:rsidRDefault="00344548" w:rsidP="00B9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48" w:rsidRDefault="00344548" w:rsidP="00B938E1">
      <w:r>
        <w:separator/>
      </w:r>
    </w:p>
  </w:footnote>
  <w:footnote w:type="continuationSeparator" w:id="0">
    <w:p w:rsidR="00344548" w:rsidRDefault="00344548" w:rsidP="00B93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868"/>
    <w:multiLevelType w:val="multilevel"/>
    <w:tmpl w:val="11440868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396C15B3"/>
    <w:multiLevelType w:val="multilevel"/>
    <w:tmpl w:val="396C15B3"/>
    <w:lvl w:ilvl="0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8D1"/>
    <w:rsid w:val="00034CFF"/>
    <w:rsid w:val="000476D1"/>
    <w:rsid w:val="00123035"/>
    <w:rsid w:val="001832CA"/>
    <w:rsid w:val="001A5A69"/>
    <w:rsid w:val="001D6B8E"/>
    <w:rsid w:val="001E2EDD"/>
    <w:rsid w:val="0026097D"/>
    <w:rsid w:val="00285D3C"/>
    <w:rsid w:val="00320B87"/>
    <w:rsid w:val="00344548"/>
    <w:rsid w:val="003925F6"/>
    <w:rsid w:val="003B4EFB"/>
    <w:rsid w:val="003D7A57"/>
    <w:rsid w:val="003E6B75"/>
    <w:rsid w:val="004248D1"/>
    <w:rsid w:val="0047679F"/>
    <w:rsid w:val="004777C2"/>
    <w:rsid w:val="00494CAA"/>
    <w:rsid w:val="004E3B87"/>
    <w:rsid w:val="00502390"/>
    <w:rsid w:val="00590F4A"/>
    <w:rsid w:val="005A7844"/>
    <w:rsid w:val="005B612C"/>
    <w:rsid w:val="005C7648"/>
    <w:rsid w:val="005F2600"/>
    <w:rsid w:val="006B1D68"/>
    <w:rsid w:val="006C1967"/>
    <w:rsid w:val="006C709F"/>
    <w:rsid w:val="0074218D"/>
    <w:rsid w:val="007B110E"/>
    <w:rsid w:val="00832810"/>
    <w:rsid w:val="008F6970"/>
    <w:rsid w:val="00910CA7"/>
    <w:rsid w:val="009371F7"/>
    <w:rsid w:val="00947AB6"/>
    <w:rsid w:val="009613BA"/>
    <w:rsid w:val="00995176"/>
    <w:rsid w:val="009E6017"/>
    <w:rsid w:val="00A17232"/>
    <w:rsid w:val="00A96A52"/>
    <w:rsid w:val="00AB2A6F"/>
    <w:rsid w:val="00AD0BA4"/>
    <w:rsid w:val="00AD5437"/>
    <w:rsid w:val="00AE784A"/>
    <w:rsid w:val="00B4284E"/>
    <w:rsid w:val="00B71337"/>
    <w:rsid w:val="00B861C1"/>
    <w:rsid w:val="00B92358"/>
    <w:rsid w:val="00B938E1"/>
    <w:rsid w:val="00BB1988"/>
    <w:rsid w:val="00BE5E2A"/>
    <w:rsid w:val="00C57B50"/>
    <w:rsid w:val="00C725B2"/>
    <w:rsid w:val="00CC3DBC"/>
    <w:rsid w:val="00CC5E57"/>
    <w:rsid w:val="00CE0221"/>
    <w:rsid w:val="00D94AD0"/>
    <w:rsid w:val="00DB4BC2"/>
    <w:rsid w:val="00DE3835"/>
    <w:rsid w:val="00E2657A"/>
    <w:rsid w:val="00E4482F"/>
    <w:rsid w:val="00E45E3B"/>
    <w:rsid w:val="00EF1343"/>
    <w:rsid w:val="00F44416"/>
    <w:rsid w:val="00F77EC2"/>
    <w:rsid w:val="00F95744"/>
    <w:rsid w:val="00FB4983"/>
    <w:rsid w:val="00FE0942"/>
    <w:rsid w:val="0ACA431E"/>
    <w:rsid w:val="1E1E2225"/>
    <w:rsid w:val="2CF631D1"/>
    <w:rsid w:val="33E70214"/>
    <w:rsid w:val="650F3C04"/>
    <w:rsid w:val="6DC857E4"/>
    <w:rsid w:val="717305FD"/>
    <w:rsid w:val="71EE634A"/>
    <w:rsid w:val="7220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6097D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260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60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609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6097D"/>
    <w:rPr>
      <w:b/>
      <w:bCs/>
    </w:rPr>
  </w:style>
  <w:style w:type="character" w:styleId="a8">
    <w:name w:val="Hyperlink"/>
    <w:basedOn w:val="a0"/>
    <w:uiPriority w:val="99"/>
    <w:unhideWhenUsed/>
    <w:rsid w:val="0026097D"/>
    <w:rPr>
      <w:color w:val="0000FF" w:themeColor="hyperlink"/>
      <w:u w:val="single"/>
    </w:rPr>
  </w:style>
  <w:style w:type="paragraph" w:styleId="a9">
    <w:name w:val="List Paragraph"/>
    <w:basedOn w:val="a"/>
    <w:qFormat/>
    <w:rsid w:val="0026097D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26097D"/>
  </w:style>
  <w:style w:type="character" w:customStyle="1" w:styleId="Char1">
    <w:name w:val="页眉 Char"/>
    <w:basedOn w:val="a0"/>
    <w:link w:val="a5"/>
    <w:uiPriority w:val="99"/>
    <w:rsid w:val="0026097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97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11</cp:revision>
  <cp:lastPrinted>2020-05-18T01:08:00Z</cp:lastPrinted>
  <dcterms:created xsi:type="dcterms:W3CDTF">2020-05-19T06:35:00Z</dcterms:created>
  <dcterms:modified xsi:type="dcterms:W3CDTF">2020-05-19T15:02:00Z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